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9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70C6D" w:rsidRPr="00DF7227" w:rsidTr="00160FC0">
        <w:trPr>
          <w:trHeight w:val="1189"/>
        </w:trPr>
        <w:tc>
          <w:tcPr>
            <w:tcW w:w="3969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770C6D" w:rsidRPr="00DF7227" w:rsidTr="00160FC0">
        <w:trPr>
          <w:trHeight w:val="466"/>
        </w:trPr>
        <w:tc>
          <w:tcPr>
            <w:tcW w:w="3969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770C6D" w:rsidRPr="00DF7227" w:rsidTr="00160FC0">
        <w:trPr>
          <w:trHeight w:val="461"/>
        </w:trPr>
        <w:tc>
          <w:tcPr>
            <w:tcW w:w="3969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70C6D" w:rsidRPr="00DF7227" w:rsidTr="00160FC0">
        <w:trPr>
          <w:trHeight w:val="1058"/>
        </w:trPr>
        <w:tc>
          <w:tcPr>
            <w:tcW w:w="3969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C74B69" w:rsidRPr="00515F7A" w:rsidRDefault="00770C6D" w:rsidP="00160FC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C74B69" w:rsidRPr="00515F7A">
              <w:rPr>
                <w:sz w:val="28"/>
                <w:szCs w:val="28"/>
              </w:rPr>
              <w:t>МАОУ СОШ №23 г. Сысерть</w:t>
            </w:r>
            <w:r w:rsidR="00C74B69">
              <w:rPr>
                <w:sz w:val="28"/>
                <w:szCs w:val="28"/>
              </w:rPr>
              <w:t>.</w:t>
            </w:r>
          </w:p>
          <w:p w:rsidR="00770C6D" w:rsidRPr="007E42B2" w:rsidRDefault="00770C6D" w:rsidP="00160FC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Математика. Методические рекомендации. </w:t>
            </w:r>
            <w:r>
              <w:rPr>
                <w:sz w:val="28"/>
                <w:szCs w:val="28"/>
              </w:rPr>
              <w:t>2</w:t>
            </w:r>
            <w:r w:rsidRPr="006E4C64">
              <w:rPr>
                <w:sz w:val="28"/>
                <w:szCs w:val="28"/>
              </w:rPr>
              <w:t xml:space="preserve"> класс. Акционерное общество «Издательство «Просвещение»</w:t>
            </w:r>
          </w:p>
        </w:tc>
      </w:tr>
      <w:tr w:rsidR="00770C6D" w:rsidRPr="00DF7227" w:rsidTr="00160FC0">
        <w:trPr>
          <w:trHeight w:val="999"/>
        </w:trPr>
        <w:tc>
          <w:tcPr>
            <w:tcW w:w="3969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770C6D" w:rsidRPr="00DF7227" w:rsidRDefault="00770C6D" w:rsidP="00160FC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тематика (в 2 частях), 2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 Бантов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М.А., Бельтюков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Г.В. и другие, Акционерное общество «Издательство 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</w:t>
            </w:r>
            <w:r w:rsidR="00C74B69">
              <w:rPr>
                <w:rFonts w:eastAsia="Calibri" w:cs="Times New Roman"/>
                <w:sz w:val="28"/>
                <w:szCs w:val="28"/>
                <w:lang w:eastAsia="en-US"/>
              </w:rPr>
              <w:t xml:space="preserve"> 2022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70C6D" w:rsidRPr="00DF7227" w:rsidTr="00160FC0">
        <w:trPr>
          <w:trHeight w:val="1058"/>
        </w:trPr>
        <w:tc>
          <w:tcPr>
            <w:tcW w:w="3969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770C6D" w:rsidRPr="00DF7227" w:rsidRDefault="00770C6D" w:rsidP="00160FC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5/170</w:t>
            </w:r>
          </w:p>
        </w:tc>
      </w:tr>
    </w:tbl>
    <w:p w:rsidR="00160FC0" w:rsidRDefault="00160FC0" w:rsidP="00160FC0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D"/>
    <w:rsid w:val="00160FC0"/>
    <w:rsid w:val="00770C6D"/>
    <w:rsid w:val="007A0F3E"/>
    <w:rsid w:val="00C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2023-10-28T05:43:00Z</dcterms:created>
  <dcterms:modified xsi:type="dcterms:W3CDTF">2024-04-23T04:39:00Z</dcterms:modified>
</cp:coreProperties>
</file>