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Преимущества регистрации на едином портале государственных услуг </w:t>
      </w:r>
      <w:hyperlink r:id="rId6" w:tgtFrame="_blank" w:history="1"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www.gosuslugi.ru</w:t>
        </w:r>
      </w:hyperlink>
    </w:p>
    <w:p w:rsidR="00373BE8" w:rsidRPr="00373BE8" w:rsidRDefault="00373BE8" w:rsidP="0037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Экономия времени</w:t>
      </w:r>
    </w:p>
    <w:p w:rsidR="00373BE8" w:rsidRPr="00373BE8" w:rsidRDefault="00373BE8" w:rsidP="0037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Отсутствие очередей</w:t>
      </w:r>
    </w:p>
    <w:p w:rsidR="00373BE8" w:rsidRPr="00373BE8" w:rsidRDefault="00373BE8" w:rsidP="0037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Оперативное решение вопроса</w:t>
      </w:r>
    </w:p>
    <w:p w:rsidR="00373BE8" w:rsidRPr="00373BE8" w:rsidRDefault="00373BE8" w:rsidP="0037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Круглосуточный доступ</w:t>
      </w:r>
    </w:p>
    <w:p w:rsidR="00373BE8" w:rsidRPr="00373BE8" w:rsidRDefault="00373BE8" w:rsidP="0037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Отсутствие коррупционных рисков</w:t>
      </w:r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proofErr w:type="gramStart"/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Не выходя из собственного дома, без очередей, бумажной волокиты и временных затрат записаться на прием к врачу, узнать состояние своих пенсионных накоплений, подать заявление на загранпаспорт, записаться на прием для подачи заявления в отдел загс и даже внести законодательную инициативу – эти и другие государственные и муниципальные услуги на едином портале </w:t>
      </w:r>
      <w:hyperlink r:id="rId7" w:tgtFrame="_blank" w:history="1"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www.gosuslugi.ru</w:t>
        </w:r>
      </w:hyperlink>
      <w:proofErr w:type="gramEnd"/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Весь процесс регистрации на портале займет у Вас не больше 15 минут. Для активации зарегистрированной учетной записи в дальнейшем вам потребуется подтвердить личность, введя персональный код, который Вы сможете получить несколькими способами.</w:t>
      </w:r>
    </w:p>
    <w:p w:rsidR="00373BE8" w:rsidRPr="00373BE8" w:rsidRDefault="00373BE8" w:rsidP="00373B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</w:pPr>
      <w:r w:rsidRPr="00373BE8"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  <w:t>Существует 2 варианта регистрации на портале</w:t>
      </w:r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Простая регистрация</w:t>
      </w: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(ограниченная функциональность): для регистрации необходим адрес электронной почты или номер мобильного телефона.</w:t>
      </w:r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Стандартная</w:t>
      </w: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 (полная </w:t>
      </w:r>
      <w:proofErr w:type="spellStart"/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фукнциональность</w:t>
      </w:r>
      <w:proofErr w:type="spellEnd"/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): предварительная простая регистрация требует ввода данных паспорта и СНИЛС, а также дальнейшего подтверждения этих данных.</w:t>
      </w:r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Способы подтверждения стандартных учетных записей:</w:t>
      </w:r>
    </w:p>
    <w:tbl>
      <w:tblPr>
        <w:tblW w:w="12195" w:type="dxa"/>
        <w:tblBorders>
          <w:top w:val="dashed" w:sz="6" w:space="0" w:color="BBBBBB"/>
          <w:left w:val="dashed" w:sz="6" w:space="0" w:color="BBBBBB"/>
          <w:bottom w:val="single" w:sz="36" w:space="0" w:color="EEEEEE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394"/>
        <w:gridCol w:w="3745"/>
        <w:gridCol w:w="5514"/>
      </w:tblGrid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</w:pPr>
            <w:r w:rsidRPr="00373BE8"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</w:pPr>
            <w:r w:rsidRPr="00373BE8"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</w:pPr>
            <w:r w:rsidRPr="00373BE8"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</w:pPr>
            <w:r w:rsidRPr="00373BE8">
              <w:rPr>
                <w:rFonts w:ascii="inherit" w:eastAsia="Times New Roman" w:hAnsi="inherit" w:cs="Arial"/>
                <w:b/>
                <w:bCs/>
                <w:color w:val="342E2F"/>
                <w:sz w:val="24"/>
                <w:szCs w:val="24"/>
                <w:lang w:eastAsia="ru-RU"/>
              </w:rPr>
              <w:t>Ссылки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Онлайн (на сайте gosuslugi.ru)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Проверить Страховое свидетельство государственного пенсионного страхования (СНИЛС) по базе пенсионного фонда.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hyperlink r:id="rId8" w:tgtFrame="_blank" w:history="1">
              <w:r w:rsidRPr="00373BE8">
                <w:rPr>
                  <w:rFonts w:ascii="inherit" w:eastAsia="Times New Roman" w:hAnsi="inherit" w:cs="Arial"/>
                  <w:color w:val="007CC2"/>
                  <w:sz w:val="21"/>
                  <w:szCs w:val="21"/>
                  <w:u w:val="single"/>
                  <w:lang w:eastAsia="ru-RU"/>
                </w:rPr>
                <w:t>https://esia.gosuslugi.ru/registration/</w:t>
              </w:r>
            </w:hyperlink>
          </w:p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hyperlink r:id="rId9" w:tgtFrame="_blank" w:history="1">
              <w:r w:rsidRPr="00373BE8">
                <w:rPr>
                  <w:rFonts w:ascii="inherit" w:eastAsia="Times New Roman" w:hAnsi="inherit" w:cs="Arial"/>
                  <w:color w:val="007CC2"/>
                  <w:sz w:val="21"/>
                  <w:szCs w:val="21"/>
                  <w:u w:val="single"/>
                  <w:lang w:eastAsia="ru-RU"/>
                </w:rPr>
                <w:t>https://esia.gosuslugi.ru/public/ra/?fts=reg</w:t>
              </w:r>
            </w:hyperlink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Подтвердить электронную почту и номер мобильного телефона.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Получить подтверждение по почте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В пунктах подтверждения Ростелеком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Свердловская область г. Екатеринбург ул. Бебеля 156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Режим работы: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Понедельник – суббота с 10.00 до 20.00. Воскресенье – выходной.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hyperlink r:id="rId10" w:tgtFrame="_blank" w:history="1">
              <w:r w:rsidRPr="00373BE8">
                <w:rPr>
                  <w:rFonts w:ascii="inherit" w:eastAsia="Times New Roman" w:hAnsi="inherit" w:cs="Arial"/>
                  <w:color w:val="007CC2"/>
                  <w:sz w:val="21"/>
                  <w:szCs w:val="21"/>
                  <w:u w:val="single"/>
                  <w:lang w:eastAsia="ru-RU"/>
                </w:rPr>
                <w:t>http://www.rostelecom.ru/about/branches/ural/press/d428548/</w:t>
              </w:r>
            </w:hyperlink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Свердловская область г. Екатеринбург ул. Викулова 35/1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lastRenderedPageBreak/>
              <w:t>Режим работы: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Понедельник – суббота с 10.00 до 19.00. Воскресенье – выходной.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Свердловская область г. Екатеринбург ул.8-го марта 8 б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Режим работы: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Ежедневно с 9:00 до 21:00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При себе необходимо иметь паспорт гражданина РФ и страховое свидетельство обязательного пенсионного страхования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На базе муниципалитета через ЕСИА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Свердловская область, г. Сысерть, ул. Ленина, 35, кабинет № 33 (3 этаж)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hyperlink r:id="rId11" w:tgtFrame="_blank" w:history="1">
              <w:r w:rsidRPr="00373BE8">
                <w:rPr>
                  <w:rFonts w:ascii="inherit" w:eastAsia="Times New Roman" w:hAnsi="inherit" w:cs="Arial"/>
                  <w:color w:val="007CC2"/>
                  <w:sz w:val="21"/>
                  <w:szCs w:val="21"/>
                  <w:u w:val="single"/>
                  <w:lang w:eastAsia="ru-RU"/>
                </w:rPr>
                <w:t>http://admsysert.ru</w:t>
              </w:r>
            </w:hyperlink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 использованием универсальной электронной карты (УЭК)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Возможности УЭК обеспечивают электронный доступ к государственным и коммерческим услугам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hyperlink r:id="rId12" w:tgtFrame="_blank" w:history="1">
              <w:r w:rsidRPr="00373BE8">
                <w:rPr>
                  <w:rFonts w:ascii="inherit" w:eastAsia="Times New Roman" w:hAnsi="inherit" w:cs="Arial"/>
                  <w:color w:val="007CC2"/>
                  <w:sz w:val="21"/>
                  <w:szCs w:val="21"/>
                  <w:u w:val="single"/>
                  <w:lang w:eastAsia="ru-RU"/>
                </w:rPr>
                <w:t>http://www.uecard.ru/for-citizens/how-to-get/</w:t>
              </w:r>
            </w:hyperlink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Необходимые документы: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• документ, удостоверяющий личность.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Рекомендуется иметь при себе: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• полис обязательного медицинского страхования (при наличии);  </w:t>
            </w: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br/>
              <w:t>• страховое свидетельство обязательного пенсионного страхования (при наличии).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  <w:tr w:rsidR="00373BE8" w:rsidRPr="00373BE8" w:rsidTr="00373BE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 xml:space="preserve">Получить УЭК можно в Сбербанке и многофункциональном центре (МФЦ) г. Екатеринбурга и </w:t>
            </w:r>
            <w:proofErr w:type="spellStart"/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Свердл</w:t>
            </w:r>
            <w:proofErr w:type="spellEnd"/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. обл.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BE8" w:rsidRPr="00373BE8" w:rsidRDefault="00373BE8" w:rsidP="00373BE8">
            <w:pPr>
              <w:spacing w:after="0" w:line="240" w:lineRule="auto"/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</w:pPr>
            <w:r w:rsidRPr="00373BE8">
              <w:rPr>
                <w:rFonts w:ascii="inherit" w:eastAsia="Times New Roman" w:hAnsi="inherit" w:cs="Arial"/>
                <w:color w:val="342E2F"/>
                <w:sz w:val="21"/>
                <w:szCs w:val="21"/>
                <w:lang w:eastAsia="ru-RU"/>
              </w:rPr>
              <w:t> </w:t>
            </w:r>
          </w:p>
        </w:tc>
      </w:tr>
    </w:tbl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373BE8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Дополнительную информацию о регистрации на портале можно посмотреть здесь:</w:t>
      </w:r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3" w:tgtFrame="_blank" w:history="1"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 xml:space="preserve">Как зарегистрироваться на портале </w:t>
        </w:r>
        <w:proofErr w:type="spellStart"/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 xml:space="preserve"> Gosuslugi.ru</w:t>
        </w:r>
      </w:hyperlink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4" w:tgtFrame="_blank" w:history="1"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 xml:space="preserve">Оформление загранпаспорта через портал </w:t>
        </w:r>
        <w:proofErr w:type="spellStart"/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5" w:tgtFrame="_blank" w:history="1">
        <w:proofErr w:type="spellStart"/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 xml:space="preserve"> не выходя из дома</w:t>
        </w:r>
      </w:hyperlink>
    </w:p>
    <w:p w:rsidR="00373BE8" w:rsidRPr="00373BE8" w:rsidRDefault="00373BE8" w:rsidP="00373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6" w:tgtFrame="_blank" w:history="1">
        <w:r w:rsidRPr="00373BE8">
          <w:rPr>
            <w:rFonts w:ascii="Arial" w:eastAsia="Times New Roman" w:hAnsi="Arial" w:cs="Arial"/>
            <w:color w:val="007CC2"/>
            <w:sz w:val="24"/>
            <w:szCs w:val="24"/>
            <w:u w:val="single"/>
            <w:lang w:eastAsia="ru-RU"/>
          </w:rPr>
          <w:t>Памятка гражданам о порядке получения государственных и муниципальных услуг в электронном виде.</w:t>
        </w:r>
      </w:hyperlink>
    </w:p>
    <w:p w:rsidR="00373BE8" w:rsidRPr="00373BE8" w:rsidRDefault="00373BE8" w:rsidP="00373BE8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25AFC" w:rsidRDefault="00373BE8"/>
    <w:sectPr w:rsidR="00D2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CD"/>
    <w:multiLevelType w:val="multilevel"/>
    <w:tmpl w:val="BE4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E8"/>
    <w:rsid w:val="00144462"/>
    <w:rsid w:val="00373BE8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://vsegosuslugi.ru/registraciya-na-saite-gosuslug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uecard.ru/for-citizens/how-to-g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sysert.ru/munservices/FIles/%D0%9F%D0%B0%D0%BC%D1%8F%D1%82%D0%BA%D0%B0%20%D0%BF%D0%BE%D0%BB%D1%83%D1%87%D0%B5%D0%BD%D0%B8%D1%8F%20%D0%B3%D0%BE%D1%81%D1%83%D1%81%D0%BB%D1%83%D0%B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admsyse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EItVWgN-tU" TargetMode="External"/><Relationship Id="rId10" Type="http://schemas.openxmlformats.org/officeDocument/2006/relationships/hyperlink" Target="http://www.rostelecom.ru/about/branches/ural/press/d4285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?fts=reg" TargetMode="External"/><Relationship Id="rId14" Type="http://schemas.openxmlformats.org/officeDocument/2006/relationships/hyperlink" Target="http://www.youtube.com/watch?v=1GoBMRuuq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Zavych</cp:lastModifiedBy>
  <cp:revision>1</cp:revision>
  <dcterms:created xsi:type="dcterms:W3CDTF">2018-10-19T12:13:00Z</dcterms:created>
  <dcterms:modified xsi:type="dcterms:W3CDTF">2018-10-19T12:14:00Z</dcterms:modified>
</cp:coreProperties>
</file>